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36FF0" w14:textId="4DAB1FA3" w:rsidR="00E26EA2" w:rsidRPr="00A57CAB" w:rsidRDefault="006B724F" w:rsidP="00A57CA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November12, 2020</w:t>
      </w:r>
    </w:p>
    <w:p w14:paraId="487A084E" w14:textId="77777777" w:rsidR="00E26EA2" w:rsidRPr="00A57CAB" w:rsidRDefault="00FB75AC" w:rsidP="00A57CAB">
      <w:pPr>
        <w:spacing w:line="360" w:lineRule="auto"/>
        <w:ind w:firstLine="720"/>
        <w:rPr>
          <w:rFonts w:ascii="Times New Roman" w:eastAsia="Times New Roman" w:hAnsi="Times New Roman" w:cs="Times New Roman"/>
          <w:b/>
          <w:sz w:val="24"/>
          <w:szCs w:val="24"/>
        </w:rPr>
      </w:pPr>
      <w:r w:rsidRPr="00A57CAB">
        <w:rPr>
          <w:rFonts w:ascii="Times New Roman" w:eastAsia="Times New Roman" w:hAnsi="Times New Roman" w:cs="Times New Roman"/>
          <w:b/>
          <w:sz w:val="24"/>
          <w:szCs w:val="24"/>
        </w:rPr>
        <w:t xml:space="preserve">@ArtReviewPower100: The “Really Big” Role of the Art </w:t>
      </w:r>
      <w:proofErr w:type="spellStart"/>
      <w:r w:rsidRPr="00A57CAB">
        <w:rPr>
          <w:rFonts w:ascii="Times New Roman" w:eastAsia="Times New Roman" w:hAnsi="Times New Roman" w:cs="Times New Roman"/>
          <w:b/>
          <w:sz w:val="24"/>
          <w:szCs w:val="24"/>
        </w:rPr>
        <w:t>Memer</w:t>
      </w:r>
      <w:proofErr w:type="spellEnd"/>
      <w:r w:rsidRPr="00A57CAB">
        <w:rPr>
          <w:rFonts w:ascii="Times New Roman" w:eastAsia="Times New Roman" w:hAnsi="Times New Roman" w:cs="Times New Roman"/>
          <w:b/>
          <w:sz w:val="24"/>
          <w:szCs w:val="24"/>
        </w:rPr>
        <w:t xml:space="preserve"> in 2020 </w:t>
      </w:r>
    </w:p>
    <w:p w14:paraId="0C9D6212" w14:textId="77777777" w:rsidR="00E26EA2" w:rsidRPr="00A57CAB" w:rsidRDefault="00FB75AC" w:rsidP="00A57CAB">
      <w:pPr>
        <w:spacing w:line="360" w:lineRule="auto"/>
        <w:ind w:firstLine="720"/>
        <w:rPr>
          <w:rFonts w:ascii="Times New Roman" w:eastAsia="Times New Roman" w:hAnsi="Times New Roman" w:cs="Times New Roman"/>
          <w:sz w:val="24"/>
          <w:szCs w:val="24"/>
        </w:rPr>
      </w:pPr>
      <w:r w:rsidRPr="00A57CAB">
        <w:rPr>
          <w:rFonts w:ascii="Times New Roman" w:hAnsi="Times New Roman" w:cs="Times New Roman"/>
          <w:noProof/>
          <w:sz w:val="24"/>
          <w:szCs w:val="24"/>
        </w:rPr>
        <w:drawing>
          <wp:anchor distT="114300" distB="114300" distL="114300" distR="114300" simplePos="0" relativeHeight="251658240" behindDoc="0" locked="0" layoutInCell="1" hidden="0" allowOverlap="1" wp14:anchorId="62E779A4" wp14:editId="653279CB">
            <wp:simplePos x="0" y="0"/>
            <wp:positionH relativeFrom="column">
              <wp:posOffset>2895600</wp:posOffset>
            </wp:positionH>
            <wp:positionV relativeFrom="paragraph">
              <wp:posOffset>137182</wp:posOffset>
            </wp:positionV>
            <wp:extent cx="3048000" cy="5151027"/>
            <wp:effectExtent l="0" t="0" r="0"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t="12771"/>
                    <a:stretch>
                      <a:fillRect/>
                    </a:stretch>
                  </pic:blipFill>
                  <pic:spPr>
                    <a:xfrm>
                      <a:off x="0" y="0"/>
                      <a:ext cx="3048000" cy="5151027"/>
                    </a:xfrm>
                    <a:prstGeom prst="rect">
                      <a:avLst/>
                    </a:prstGeom>
                    <a:ln/>
                  </pic:spPr>
                </pic:pic>
              </a:graphicData>
            </a:graphic>
          </wp:anchor>
        </w:drawing>
      </w:r>
    </w:p>
    <w:p w14:paraId="0CC7F5D4" w14:textId="77777777" w:rsidR="00E26EA2" w:rsidRPr="00A57CAB" w:rsidRDefault="00E26EA2" w:rsidP="00A57CAB">
      <w:pPr>
        <w:spacing w:line="360" w:lineRule="auto"/>
        <w:rPr>
          <w:rFonts w:ascii="Times New Roman" w:eastAsia="Times New Roman" w:hAnsi="Times New Roman" w:cs="Times New Roman"/>
          <w:sz w:val="24"/>
          <w:szCs w:val="24"/>
        </w:rPr>
      </w:pPr>
    </w:p>
    <w:p w14:paraId="6E2E7CB6" w14:textId="77777777" w:rsidR="00E26EA2" w:rsidRPr="00A57CAB" w:rsidRDefault="00E26EA2" w:rsidP="00A57CAB">
      <w:pPr>
        <w:spacing w:line="360" w:lineRule="auto"/>
        <w:ind w:firstLine="720"/>
        <w:rPr>
          <w:rFonts w:ascii="Times New Roman" w:eastAsia="Times New Roman" w:hAnsi="Times New Roman" w:cs="Times New Roman"/>
          <w:sz w:val="24"/>
          <w:szCs w:val="24"/>
        </w:rPr>
      </w:pPr>
    </w:p>
    <w:p w14:paraId="087342E3" w14:textId="77777777" w:rsidR="00E26EA2" w:rsidRPr="00A57CAB" w:rsidRDefault="00FB75AC" w:rsidP="00A57CAB">
      <w:pPr>
        <w:spacing w:line="360" w:lineRule="auto"/>
        <w:rPr>
          <w:rFonts w:ascii="Times New Roman" w:eastAsia="Times New Roman" w:hAnsi="Times New Roman" w:cs="Times New Roman"/>
          <w:i/>
          <w:sz w:val="24"/>
          <w:szCs w:val="24"/>
        </w:rPr>
      </w:pPr>
      <w:r w:rsidRPr="00A57CAB">
        <w:rPr>
          <w:rFonts w:ascii="Times New Roman" w:eastAsia="Times New Roman" w:hAnsi="Times New Roman" w:cs="Times New Roman"/>
          <w:i/>
          <w:sz w:val="24"/>
          <w:szCs w:val="24"/>
        </w:rPr>
        <w:t>By Celia Glastris</w:t>
      </w:r>
    </w:p>
    <w:p w14:paraId="40BE0E04" w14:textId="77777777" w:rsidR="002206B5" w:rsidRPr="00A57CAB" w:rsidRDefault="002206B5" w:rsidP="00A57CAB">
      <w:pPr>
        <w:spacing w:line="360" w:lineRule="auto"/>
        <w:ind w:firstLine="720"/>
        <w:rPr>
          <w:rFonts w:ascii="Times New Roman" w:eastAsia="Times New Roman" w:hAnsi="Times New Roman" w:cs="Times New Roman"/>
          <w:sz w:val="24"/>
          <w:szCs w:val="24"/>
        </w:rPr>
      </w:pPr>
    </w:p>
    <w:p w14:paraId="203CE7EE" w14:textId="081248D5" w:rsidR="002206B5" w:rsidRPr="00A57CAB" w:rsidRDefault="002206B5" w:rsidP="00A57CAB">
      <w:pPr>
        <w:spacing w:line="360" w:lineRule="auto"/>
        <w:ind w:firstLine="720"/>
        <w:rPr>
          <w:rFonts w:ascii="Times New Roman" w:eastAsia="Times New Roman" w:hAnsi="Times New Roman" w:cs="Times New Roman"/>
          <w:color w:val="000000" w:themeColor="text1"/>
          <w:sz w:val="24"/>
          <w:szCs w:val="24"/>
          <w:lang w:val="en-US"/>
        </w:rPr>
      </w:pPr>
      <w:r w:rsidRPr="00A57CAB">
        <w:rPr>
          <w:rFonts w:ascii="Times New Roman" w:eastAsia="Times New Roman" w:hAnsi="Times New Roman" w:cs="Times New Roman"/>
          <w:color w:val="000000" w:themeColor="text1"/>
          <w:sz w:val="24"/>
          <w:szCs w:val="24"/>
          <w:lang w:val="en-US"/>
        </w:rPr>
        <w:t xml:space="preserve">@ArtReviewPower100 is an art meme account run anonymously which derives its name from the eponymous list by </w:t>
      </w:r>
      <w:hyperlink r:id="rId5" w:history="1">
        <w:proofErr w:type="spellStart"/>
        <w:r w:rsidRPr="00A8781F">
          <w:rPr>
            <w:rStyle w:val="Hyperlink"/>
            <w:rFonts w:ascii="Times New Roman" w:eastAsia="Times New Roman" w:hAnsi="Times New Roman" w:cs="Times New Roman"/>
            <w:sz w:val="24"/>
            <w:szCs w:val="24"/>
            <w:lang w:val="en-US"/>
          </w:rPr>
          <w:t>ArtReview</w:t>
        </w:r>
        <w:proofErr w:type="spellEnd"/>
        <w:r w:rsidRPr="00A8781F">
          <w:rPr>
            <w:rStyle w:val="Hyperlink"/>
            <w:rFonts w:ascii="Times New Roman" w:eastAsia="Times New Roman" w:hAnsi="Times New Roman" w:cs="Times New Roman"/>
            <w:sz w:val="24"/>
            <w:szCs w:val="24"/>
            <w:lang w:val="en-US"/>
          </w:rPr>
          <w:t xml:space="preserve"> Magazine</w:t>
        </w:r>
      </w:hyperlink>
      <w:r w:rsidRPr="00A57CAB">
        <w:rPr>
          <w:rFonts w:ascii="Times New Roman" w:eastAsia="Times New Roman" w:hAnsi="Times New Roman" w:cs="Times New Roman"/>
          <w:color w:val="000000" w:themeColor="text1"/>
          <w:sz w:val="24"/>
          <w:szCs w:val="24"/>
          <w:lang w:val="en-US"/>
        </w:rPr>
        <w:t xml:space="preserve"> of the most influential people in the art world.  “I thought my account was the parody, but that list is a parody of itself,” said </w:t>
      </w:r>
      <w:r w:rsidR="00A57CAB" w:rsidRPr="00A57CAB">
        <w:rPr>
          <w:rFonts w:ascii="Times New Roman" w:eastAsia="Times New Roman" w:hAnsi="Times New Roman" w:cs="Times New Roman"/>
          <w:color w:val="000000" w:themeColor="text1"/>
          <w:sz w:val="24"/>
          <w:szCs w:val="24"/>
          <w:lang w:val="en-US"/>
        </w:rPr>
        <w:t>ARP100</w:t>
      </w:r>
      <w:r w:rsidR="0014510D" w:rsidRPr="00A57CAB">
        <w:rPr>
          <w:rFonts w:ascii="Times New Roman" w:eastAsia="Times New Roman" w:hAnsi="Times New Roman" w:cs="Times New Roman"/>
          <w:color w:val="000000" w:themeColor="text1"/>
          <w:sz w:val="24"/>
          <w:szCs w:val="24"/>
          <w:lang w:val="en-US"/>
        </w:rPr>
        <w:t xml:space="preserve">. </w:t>
      </w:r>
      <w:r w:rsidRPr="00A57CAB">
        <w:rPr>
          <w:rFonts w:ascii="Times New Roman" w:eastAsia="Times New Roman" w:hAnsi="Times New Roman" w:cs="Times New Roman"/>
          <w:color w:val="000000" w:themeColor="text1"/>
          <w:sz w:val="24"/>
          <w:szCs w:val="24"/>
          <w:lang w:val="en-US"/>
        </w:rPr>
        <w:t xml:space="preserve">Most of the individuals over the years that made the list are museum directors, collectors, gallerists, and only the occasional blockbuster artist. </w:t>
      </w:r>
      <w:r w:rsidR="00A57CAB" w:rsidRPr="00A57CAB">
        <w:rPr>
          <w:rFonts w:ascii="Times New Roman" w:eastAsia="Times New Roman" w:hAnsi="Times New Roman" w:cs="Times New Roman"/>
          <w:color w:val="000000" w:themeColor="text1"/>
          <w:sz w:val="24"/>
          <w:szCs w:val="24"/>
          <w:lang w:val="en-US"/>
        </w:rPr>
        <w:t>“</w:t>
      </w:r>
      <w:r w:rsidRPr="00A57CAB">
        <w:rPr>
          <w:rFonts w:ascii="Times New Roman" w:eastAsia="Times New Roman" w:hAnsi="Times New Roman" w:cs="Times New Roman"/>
          <w:color w:val="000000" w:themeColor="text1"/>
          <w:sz w:val="24"/>
          <w:szCs w:val="24"/>
          <w:lang w:val="en-US"/>
        </w:rPr>
        <w:t>It’s emblematic of everything wrong with the art world</w:t>
      </w:r>
      <w:r w:rsidR="00A57CAB" w:rsidRPr="00A57CAB">
        <w:rPr>
          <w:rFonts w:ascii="Times New Roman" w:eastAsia="Times New Roman" w:hAnsi="Times New Roman" w:cs="Times New Roman"/>
          <w:color w:val="000000" w:themeColor="text1"/>
          <w:sz w:val="24"/>
          <w:szCs w:val="24"/>
          <w:lang w:val="en-US"/>
        </w:rPr>
        <w:t>,</w:t>
      </w:r>
      <w:r w:rsidRPr="00A57CAB">
        <w:rPr>
          <w:rFonts w:ascii="Times New Roman" w:eastAsia="Times New Roman" w:hAnsi="Times New Roman" w:cs="Times New Roman"/>
          <w:color w:val="000000" w:themeColor="text1"/>
          <w:sz w:val="24"/>
          <w:szCs w:val="24"/>
          <w:lang w:val="en-US"/>
        </w:rPr>
        <w:t>”</w:t>
      </w:r>
      <w:r w:rsidR="00A57CAB" w:rsidRPr="00A57CAB">
        <w:rPr>
          <w:rFonts w:ascii="Times New Roman" w:eastAsia="Times New Roman" w:hAnsi="Times New Roman" w:cs="Times New Roman"/>
          <w:color w:val="000000" w:themeColor="text1"/>
          <w:sz w:val="24"/>
          <w:szCs w:val="24"/>
          <w:lang w:val="en-US"/>
        </w:rPr>
        <w:t xml:space="preserve"> says the </w:t>
      </w:r>
      <w:proofErr w:type="spellStart"/>
      <w:r w:rsidR="00A57CAB" w:rsidRPr="00A57CAB">
        <w:rPr>
          <w:rFonts w:ascii="Times New Roman" w:eastAsia="Times New Roman" w:hAnsi="Times New Roman" w:cs="Times New Roman"/>
          <w:color w:val="000000" w:themeColor="text1"/>
          <w:sz w:val="24"/>
          <w:szCs w:val="24"/>
          <w:lang w:val="en-US"/>
        </w:rPr>
        <w:t>memer</w:t>
      </w:r>
      <w:proofErr w:type="spellEnd"/>
      <w:r w:rsidR="00A57CAB" w:rsidRPr="00A57CAB">
        <w:rPr>
          <w:rFonts w:ascii="Times New Roman" w:eastAsia="Times New Roman" w:hAnsi="Times New Roman" w:cs="Times New Roman"/>
          <w:color w:val="000000" w:themeColor="text1"/>
          <w:sz w:val="24"/>
          <w:szCs w:val="24"/>
          <w:lang w:val="en-US"/>
        </w:rPr>
        <w:t xml:space="preserve"> in an email. They declined the request to have an interview over Zoom or even a phone call</w:t>
      </w:r>
      <w:r w:rsidR="00A8781F">
        <w:rPr>
          <w:rFonts w:ascii="Times New Roman" w:eastAsia="Times New Roman" w:hAnsi="Times New Roman" w:cs="Times New Roman"/>
          <w:color w:val="000000" w:themeColor="text1"/>
          <w:sz w:val="24"/>
          <w:szCs w:val="24"/>
          <w:lang w:val="en-US"/>
        </w:rPr>
        <w:t xml:space="preserve"> over commitment to anonymity. </w:t>
      </w:r>
    </w:p>
    <w:p w14:paraId="3E13C02B" w14:textId="7877BC26" w:rsidR="00B83BE3" w:rsidRDefault="00A57CAB" w:rsidP="00B83BE3">
      <w:pPr>
        <w:spacing w:line="360" w:lineRule="auto"/>
        <w:ind w:firstLine="720"/>
        <w:rPr>
          <w:rFonts w:ascii="Times New Roman" w:eastAsia="Times New Roman" w:hAnsi="Times New Roman" w:cs="Times New Roman"/>
          <w:sz w:val="24"/>
          <w:szCs w:val="24"/>
        </w:rPr>
      </w:pPr>
      <w:r w:rsidRPr="00A57CAB">
        <w:rPr>
          <w:rFonts w:ascii="Times New Roman" w:eastAsia="Times New Roman" w:hAnsi="Times New Roman" w:cs="Times New Roman"/>
          <w:sz w:val="24"/>
          <w:szCs w:val="24"/>
        </w:rPr>
        <w:t xml:space="preserve">Five main art meme accounts come to mind–– @JerryGogosian, @Freeze_Magazine, @BradTroemel, @TheWhitePube, and @ArtReviewPower100. Each has its own particular audience and niche. </w:t>
      </w:r>
      <w:hyperlink r:id="rId6">
        <w:r w:rsidRPr="00A57CAB">
          <w:rPr>
            <w:rFonts w:ascii="Times New Roman" w:eastAsia="Times New Roman" w:hAnsi="Times New Roman" w:cs="Times New Roman"/>
            <w:color w:val="1155CC"/>
            <w:sz w:val="24"/>
            <w:szCs w:val="24"/>
            <w:u w:val="single"/>
          </w:rPr>
          <w:t>@ArtReviewPower100</w:t>
        </w:r>
      </w:hyperlink>
      <w:r w:rsidRPr="00A57CAB">
        <w:rPr>
          <w:rFonts w:ascii="Times New Roman" w:eastAsia="Times New Roman" w:hAnsi="Times New Roman" w:cs="Times New Roman"/>
          <w:sz w:val="24"/>
          <w:szCs w:val="24"/>
        </w:rPr>
        <w:t>, an account with almost 13,000 followers, more than others is geared towards the practicing artist, rather than arts workers</w:t>
      </w:r>
      <w:r w:rsidR="00A8781F">
        <w:rPr>
          <w:rFonts w:ascii="Times New Roman" w:eastAsia="Times New Roman" w:hAnsi="Times New Roman" w:cs="Times New Roman"/>
          <w:sz w:val="24"/>
          <w:szCs w:val="24"/>
        </w:rPr>
        <w:t>, such as curators, museum workers, art directors, critics, and art historians</w:t>
      </w:r>
      <w:r w:rsidRPr="00A57CAB">
        <w:rPr>
          <w:rFonts w:ascii="Times New Roman" w:eastAsia="Times New Roman" w:hAnsi="Times New Roman" w:cs="Times New Roman"/>
          <w:sz w:val="24"/>
          <w:szCs w:val="24"/>
        </w:rPr>
        <w:t xml:space="preserve">.  “Artists, art students, former art students, people who like art and want to feel like they are getting some inside knowledge. I think out of all the other art meme accounts that have popped up, this account is for the underdogs,” said ARP100. “The account has a long history of </w:t>
      </w:r>
      <w:r w:rsidRPr="00A57CAB">
        <w:rPr>
          <w:rFonts w:ascii="Times New Roman" w:eastAsia="Times New Roman" w:hAnsi="Times New Roman" w:cs="Times New Roman"/>
          <w:sz w:val="24"/>
          <w:szCs w:val="24"/>
        </w:rPr>
        <w:lastRenderedPageBreak/>
        <w:t xml:space="preserve">memes about failure, doubt, rejection, and depression. I think there’s something nice about knowing another person is struggling in the same way you are.” </w:t>
      </w:r>
    </w:p>
    <w:p w14:paraId="37C86010" w14:textId="15A4AD7C" w:rsidR="006770D5" w:rsidRDefault="006770D5" w:rsidP="006770D5">
      <w:pPr>
        <w:spacing w:line="360" w:lineRule="auto"/>
        <w:ind w:firstLine="7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themeColor="text1"/>
          <w:sz w:val="24"/>
          <w:szCs w:val="24"/>
          <w:lang w:val="en-US"/>
        </w:rPr>
        <w:t xml:space="preserve">ARP100 is an anonymous person who feels familiar. </w:t>
      </w:r>
      <w:r w:rsidR="00A83C5D">
        <w:rPr>
          <w:rFonts w:ascii="Times New Roman" w:eastAsia="Times New Roman" w:hAnsi="Times New Roman" w:cs="Times New Roman"/>
          <w:color w:val="000000" w:themeColor="text1"/>
          <w:sz w:val="24"/>
          <w:szCs w:val="24"/>
          <w:lang w:val="en-US"/>
        </w:rPr>
        <w:t>The</w:t>
      </w:r>
      <w:r w:rsidR="00F31491">
        <w:rPr>
          <w:rFonts w:ascii="Times New Roman" w:eastAsia="Times New Roman" w:hAnsi="Times New Roman" w:cs="Times New Roman"/>
          <w:color w:val="000000" w:themeColor="text1"/>
          <w:sz w:val="24"/>
          <w:szCs w:val="24"/>
          <w:lang w:val="en-US"/>
        </w:rPr>
        <w:t>y</w:t>
      </w:r>
      <w:r w:rsidR="00A83C5D">
        <w:rPr>
          <w:rFonts w:ascii="Times New Roman" w:eastAsia="Times New Roman" w:hAnsi="Times New Roman" w:cs="Times New Roman"/>
          <w:color w:val="000000" w:themeColor="text1"/>
          <w:sz w:val="24"/>
          <w:szCs w:val="24"/>
          <w:lang w:val="en-US"/>
        </w:rPr>
        <w:t xml:space="preserve"> post memes</w:t>
      </w:r>
      <w:r w:rsidR="00A8781F">
        <w:rPr>
          <w:rFonts w:ascii="Times New Roman" w:eastAsia="Times New Roman" w:hAnsi="Times New Roman" w:cs="Times New Roman"/>
          <w:color w:val="000000" w:themeColor="text1"/>
          <w:sz w:val="24"/>
          <w:szCs w:val="24"/>
          <w:lang w:val="en-US"/>
        </w:rPr>
        <w:t xml:space="preserve"> a</w:t>
      </w:r>
      <w:r w:rsidR="00A83C5D">
        <w:rPr>
          <w:rFonts w:ascii="Times New Roman" w:eastAsia="Times New Roman" w:hAnsi="Times New Roman" w:cs="Times New Roman"/>
          <w:color w:val="000000" w:themeColor="text1"/>
          <w:sz w:val="24"/>
          <w:szCs w:val="24"/>
          <w:lang w:val="en-US"/>
        </w:rPr>
        <w:t xml:space="preserve">lmost daily, which give a sense of their personality. </w:t>
      </w:r>
      <w:r>
        <w:rPr>
          <w:rFonts w:ascii="Times New Roman" w:eastAsia="Times New Roman" w:hAnsi="Times New Roman" w:cs="Times New Roman"/>
          <w:color w:val="000000" w:themeColor="text1"/>
          <w:sz w:val="24"/>
          <w:szCs w:val="24"/>
          <w:lang w:val="en-US"/>
        </w:rPr>
        <w:t>It’s clear they’re an artist.</w:t>
      </w:r>
      <w:r w:rsidRPr="00B83BE3">
        <w:rPr>
          <w:rFonts w:ascii="Times New Roman" w:eastAsia="Times New Roman" w:hAnsi="Times New Roman" w:cs="Times New Roman"/>
          <w:color w:val="000000" w:themeColor="text1"/>
          <w:sz w:val="24"/>
          <w:szCs w:val="24"/>
          <w:lang w:val="en-US"/>
        </w:rPr>
        <w:t xml:space="preserve"> “</w:t>
      </w:r>
      <w:r w:rsidRPr="00B83BE3">
        <w:rPr>
          <w:rFonts w:ascii="Times New Roman" w:hAnsi="Times New Roman" w:cs="Times New Roman"/>
          <w:color w:val="000000" w:themeColor="text1"/>
          <w:sz w:val="24"/>
          <w:szCs w:val="24"/>
        </w:rPr>
        <w:t>Yes. I have a studio where I make things that aren’t memes</w:t>
      </w:r>
      <w:r w:rsidR="00A83C5D">
        <w:rPr>
          <w:rFonts w:ascii="Times New Roman" w:hAnsi="Times New Roman" w:cs="Times New Roman"/>
          <w:color w:val="000000" w:themeColor="text1"/>
          <w:sz w:val="24"/>
          <w:szCs w:val="24"/>
        </w:rPr>
        <w:t>,</w:t>
      </w:r>
      <w:r w:rsidRPr="00B83BE3">
        <w:rPr>
          <w:rFonts w:ascii="Times New Roman" w:hAnsi="Times New Roman" w:cs="Times New Roman"/>
          <w:color w:val="000000" w:themeColor="text1"/>
          <w:sz w:val="24"/>
          <w:szCs w:val="24"/>
        </w:rPr>
        <w:t xml:space="preserve">” </w:t>
      </w:r>
      <w:r w:rsidR="00A83C5D">
        <w:rPr>
          <w:rFonts w:ascii="Times New Roman" w:hAnsi="Times New Roman" w:cs="Times New Roman"/>
          <w:color w:val="000000" w:themeColor="text1"/>
          <w:sz w:val="24"/>
          <w:szCs w:val="24"/>
        </w:rPr>
        <w:t xml:space="preserve">they say. </w:t>
      </w:r>
      <w:r>
        <w:rPr>
          <w:rFonts w:ascii="Times New Roman" w:eastAsia="Times New Roman" w:hAnsi="Times New Roman" w:cs="Times New Roman"/>
          <w:color w:val="000000" w:themeColor="text1"/>
          <w:sz w:val="24"/>
          <w:szCs w:val="24"/>
          <w:lang w:val="en-US"/>
        </w:rPr>
        <w:t xml:space="preserve">The </w:t>
      </w:r>
      <w:r w:rsidRPr="00B83BE3">
        <w:rPr>
          <w:rFonts w:ascii="Times New Roman" w:eastAsia="Times New Roman" w:hAnsi="Times New Roman" w:cs="Times New Roman"/>
          <w:color w:val="000000" w:themeColor="text1"/>
          <w:sz w:val="24"/>
          <w:szCs w:val="24"/>
          <w:lang w:val="en-US"/>
        </w:rPr>
        <w:t>meme page has a tendency to joke about painting</w:t>
      </w:r>
      <w:r w:rsidR="00A83C5D">
        <w:rPr>
          <w:rFonts w:ascii="Times New Roman" w:eastAsia="Times New Roman" w:hAnsi="Times New Roman" w:cs="Times New Roman"/>
          <w:color w:val="000000" w:themeColor="text1"/>
          <w:sz w:val="24"/>
          <w:szCs w:val="24"/>
          <w:lang w:val="en-US"/>
        </w:rPr>
        <w:t xml:space="preserve">, </w:t>
      </w:r>
      <w:r w:rsidR="00A8781F">
        <w:rPr>
          <w:rFonts w:ascii="Times New Roman" w:eastAsia="Times New Roman" w:hAnsi="Times New Roman" w:cs="Times New Roman"/>
          <w:color w:val="000000" w:themeColor="text1"/>
          <w:sz w:val="24"/>
          <w:szCs w:val="24"/>
          <w:lang w:val="en-US"/>
        </w:rPr>
        <w:t xml:space="preserve">which insinuates they are a painter, </w:t>
      </w:r>
      <w:r w:rsidRPr="00B83BE3">
        <w:rPr>
          <w:rFonts w:ascii="Times New Roman" w:hAnsi="Times New Roman" w:cs="Times New Roman"/>
          <w:color w:val="000000" w:themeColor="text1"/>
          <w:sz w:val="24"/>
          <w:szCs w:val="24"/>
        </w:rPr>
        <w:t>“</w:t>
      </w:r>
      <w:r w:rsidRPr="00B83BE3">
        <w:rPr>
          <w:rFonts w:ascii="Times New Roman" w:hAnsi="Times New Roman" w:cs="Times New Roman"/>
          <w:color w:val="000000"/>
          <w:sz w:val="24"/>
          <w:szCs w:val="24"/>
        </w:rPr>
        <w:t>I love painting and I relate to its history. I consider my work to be painting, but most others probably would not and that’s okay.” When asked what painting is, their response was, “</w:t>
      </w:r>
      <w:r>
        <w:rPr>
          <w:rFonts w:ascii="Times New Roman" w:eastAsia="Times New Roman" w:hAnsi="Times New Roman" w:cs="Times New Roman"/>
          <w:color w:val="000000"/>
          <w:sz w:val="24"/>
          <w:szCs w:val="24"/>
          <w:lang w:val="en-US"/>
        </w:rPr>
        <w:t>p</w:t>
      </w:r>
      <w:r w:rsidRPr="00B83BE3">
        <w:rPr>
          <w:rFonts w:ascii="Times New Roman" w:eastAsia="Times New Roman" w:hAnsi="Times New Roman" w:cs="Times New Roman"/>
          <w:color w:val="000000"/>
          <w:sz w:val="24"/>
          <w:szCs w:val="24"/>
          <w:lang w:val="en-US"/>
        </w:rPr>
        <w:t>ainting is old, expensive, elitist, human, the greatest story ever told.</w:t>
      </w:r>
      <w:r>
        <w:rPr>
          <w:rFonts w:ascii="Times New Roman" w:eastAsia="Times New Roman" w:hAnsi="Times New Roman" w:cs="Times New Roman"/>
          <w:color w:val="000000"/>
          <w:sz w:val="24"/>
          <w:szCs w:val="24"/>
          <w:lang w:val="en-US"/>
        </w:rPr>
        <w:t>”</w:t>
      </w:r>
      <w:r w:rsidR="00A83C5D">
        <w:rPr>
          <w:rFonts w:ascii="Times New Roman" w:eastAsia="Times New Roman" w:hAnsi="Times New Roman" w:cs="Times New Roman"/>
          <w:color w:val="000000"/>
          <w:sz w:val="24"/>
          <w:szCs w:val="24"/>
          <w:lang w:val="en-US"/>
        </w:rPr>
        <w:t xml:space="preserve"> With some changes that threw out the element of romantic sentiment, the question was recycled into a meme the next day.</w:t>
      </w:r>
    </w:p>
    <w:p w14:paraId="479BA709" w14:textId="23BC7D8B" w:rsidR="00A83C5D" w:rsidRDefault="00A83C5D" w:rsidP="006770D5">
      <w:pPr>
        <w:spacing w:line="360" w:lineRule="auto"/>
        <w:ind w:firstLine="720"/>
        <w:rPr>
          <w:rFonts w:ascii="Times New Roman" w:eastAsia="Times New Roman" w:hAnsi="Times New Roman" w:cs="Times New Roman"/>
          <w:color w:val="000000"/>
          <w:sz w:val="24"/>
          <w:szCs w:val="24"/>
          <w:lang w:val="en-US"/>
        </w:rPr>
      </w:pPr>
      <w:r>
        <w:rPr>
          <w:noProof/>
        </w:rPr>
        <mc:AlternateContent>
          <mc:Choice Requires="wps">
            <w:drawing>
              <wp:anchor distT="0" distB="0" distL="114300" distR="114300" simplePos="0" relativeHeight="251663360" behindDoc="0" locked="0" layoutInCell="1" allowOverlap="1" wp14:anchorId="11290E59" wp14:editId="1E54C4BE">
                <wp:simplePos x="0" y="0"/>
                <wp:positionH relativeFrom="column">
                  <wp:posOffset>526415</wp:posOffset>
                </wp:positionH>
                <wp:positionV relativeFrom="paragraph">
                  <wp:posOffset>4514850</wp:posOffset>
                </wp:positionV>
                <wp:extent cx="4679950" cy="635"/>
                <wp:effectExtent l="0" t="0" r="6350" b="12065"/>
                <wp:wrapTopAndBottom/>
                <wp:docPr id="5" name="Text Box 5"/>
                <wp:cNvGraphicFramePr/>
                <a:graphic xmlns:a="http://schemas.openxmlformats.org/drawingml/2006/main">
                  <a:graphicData uri="http://schemas.microsoft.com/office/word/2010/wordprocessingShape">
                    <wps:wsp>
                      <wps:cNvSpPr txBox="1"/>
                      <wps:spPr>
                        <a:xfrm>
                          <a:off x="0" y="0"/>
                          <a:ext cx="4679950" cy="635"/>
                        </a:xfrm>
                        <a:prstGeom prst="rect">
                          <a:avLst/>
                        </a:prstGeom>
                        <a:solidFill>
                          <a:prstClr val="white"/>
                        </a:solidFill>
                        <a:ln>
                          <a:noFill/>
                        </a:ln>
                      </wps:spPr>
                      <wps:txbx>
                        <w:txbxContent>
                          <w:p w14:paraId="5878BBFD" w14:textId="69331A12" w:rsidR="00A83C5D" w:rsidRPr="00C45561" w:rsidRDefault="00A83C5D" w:rsidP="00A83C5D">
                            <w:pPr>
                              <w:pStyle w:val="Caption"/>
                              <w:rPr>
                                <w:rFonts w:ascii="Times New Roman" w:eastAsia="Times New Roman" w:hAnsi="Times New Roman" w:cs="Times New Roman"/>
                                <w:noProof/>
                                <w:color w:val="000000"/>
                              </w:rPr>
                            </w:pPr>
                            <w:r>
                              <w:t>@ArtReviewPower100's October 16</w:t>
                            </w:r>
                            <w:r w:rsidRPr="00A83C5D">
                              <w:rPr>
                                <w:vertAlign w:val="superscript"/>
                              </w:rPr>
                              <w:t>th</w:t>
                            </w:r>
                            <w:r>
                              <w:t>, 2020 post following an email interview October 15</w:t>
                            </w:r>
                            <w:r w:rsidRPr="00A83C5D">
                              <w:rPr>
                                <w:vertAlign w:val="superscript"/>
                              </w:rPr>
                              <w:t>th</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1290E59" id="_x0000_t202" coordsize="21600,21600" o:spt="202" path="m,l,21600r21600,l21600,xe">
                <v:stroke joinstyle="miter"/>
                <v:path gradientshapeok="t" o:connecttype="rect"/>
              </v:shapetype>
              <v:shape id="Text Box 5" o:spid="_x0000_s1026" type="#_x0000_t202" style="position:absolute;left:0;text-align:left;margin-left:41.45pt;margin-top:355.5pt;width:368.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" stroked="f">
                <v:textbox style="mso-fit-shape-to-text:t" inset="0,0,0,0">
                  <w:txbxContent>
                    <w:p w14:paraId="5878BBFD" w14:textId="69331A12" w:rsidR="00A83C5D" w:rsidRPr="00C45561" w:rsidRDefault="00A83C5D" w:rsidP="00A83C5D">
                      <w:pPr>
                        <w:pStyle w:val="Caption"/>
                        <w:rPr>
                          <w:rFonts w:ascii="Times New Roman" w:eastAsia="Times New Roman" w:hAnsi="Times New Roman" w:cs="Times New Roman"/>
                          <w:noProof/>
                          <w:color w:val="000000"/>
                        </w:rPr>
                      </w:pPr>
                      <w:r>
                        <w:t>@ArtReviewPower100's October 16</w:t>
                      </w:r>
                      <w:r w:rsidRPr="00A83C5D">
                        <w:rPr>
                          <w:vertAlign w:val="superscript"/>
                        </w:rPr>
                        <w:t>th</w:t>
                      </w:r>
                      <w:r>
                        <w:t>, 2020 post following an email interview October 15</w:t>
                      </w:r>
                      <w:r w:rsidRPr="00A83C5D">
                        <w:rPr>
                          <w:vertAlign w:val="superscript"/>
                        </w:rPr>
                        <w:t>th</w:t>
                      </w:r>
                      <w:r>
                        <w:t>.</w:t>
                      </w:r>
                    </w:p>
                  </w:txbxContent>
                </v:textbox>
                <w10:wrap type="topAndBottom"/>
              </v:shape>
            </w:pict>
          </mc:Fallback>
        </mc:AlternateContent>
      </w:r>
      <w:r>
        <w:rPr>
          <w:rFonts w:ascii="Times New Roman" w:eastAsia="Times New Roman" w:hAnsi="Times New Roman" w:cs="Times New Roman"/>
          <w:noProof/>
          <w:color w:val="000000"/>
          <w:sz w:val="24"/>
          <w:szCs w:val="24"/>
          <w:lang w:val="en-US"/>
        </w:rPr>
        <w:drawing>
          <wp:anchor distT="0" distB="0" distL="114300" distR="114300" simplePos="0" relativeHeight="251661312" behindDoc="0" locked="0" layoutInCell="1" allowOverlap="1" wp14:anchorId="25334607" wp14:editId="75A594F1">
            <wp:simplePos x="0" y="0"/>
            <wp:positionH relativeFrom="margin">
              <wp:posOffset>526415</wp:posOffset>
            </wp:positionH>
            <wp:positionV relativeFrom="margin">
              <wp:posOffset>2820670</wp:posOffset>
            </wp:positionV>
            <wp:extent cx="4679950" cy="4265930"/>
            <wp:effectExtent l="0" t="0" r="6350" b="1270"/>
            <wp:wrapTopAndBottom/>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679950" cy="4265930"/>
                    </a:xfrm>
                    <a:prstGeom prst="rect">
                      <a:avLst/>
                    </a:prstGeom>
                  </pic:spPr>
                </pic:pic>
              </a:graphicData>
            </a:graphic>
            <wp14:sizeRelH relativeFrom="margin">
              <wp14:pctWidth>0</wp14:pctWidth>
            </wp14:sizeRelH>
            <wp14:sizeRelV relativeFrom="margin">
              <wp14:pctHeight>0</wp14:pctHeight>
            </wp14:sizeRelV>
          </wp:anchor>
        </w:drawing>
      </w:r>
    </w:p>
    <w:p w14:paraId="4C6D3236" w14:textId="02F7B050" w:rsidR="00A83C5D" w:rsidRDefault="00A83C5D" w:rsidP="006770D5">
      <w:pPr>
        <w:spacing w:line="360" w:lineRule="auto"/>
        <w:ind w:firstLine="720"/>
        <w:rPr>
          <w:rFonts w:ascii="Times New Roman" w:eastAsia="Times New Roman" w:hAnsi="Times New Roman" w:cs="Times New Roman"/>
          <w:color w:val="000000"/>
          <w:sz w:val="24"/>
          <w:szCs w:val="24"/>
          <w:lang w:val="en-US"/>
        </w:rPr>
      </w:pPr>
    </w:p>
    <w:p w14:paraId="79575DFE" w14:textId="282C2526" w:rsidR="00A83C5D" w:rsidRDefault="00A83C5D" w:rsidP="006770D5">
      <w:pPr>
        <w:spacing w:line="360" w:lineRule="auto"/>
        <w:ind w:firstLine="720"/>
        <w:rPr>
          <w:rFonts w:ascii="Times New Roman" w:eastAsia="Times New Roman" w:hAnsi="Times New Roman" w:cs="Times New Roman"/>
          <w:color w:val="000000"/>
          <w:sz w:val="24"/>
          <w:szCs w:val="24"/>
          <w:lang w:val="en-US"/>
        </w:rPr>
      </w:pPr>
    </w:p>
    <w:p w14:paraId="3AEDBC3E" w14:textId="7E229AAB" w:rsidR="00A83C5D" w:rsidRDefault="00A83C5D" w:rsidP="006770D5">
      <w:pPr>
        <w:spacing w:line="360" w:lineRule="auto"/>
        <w:ind w:firstLine="720"/>
        <w:rPr>
          <w:rFonts w:ascii="Times New Roman" w:eastAsia="Times New Roman" w:hAnsi="Times New Roman" w:cs="Times New Roman"/>
          <w:color w:val="000000"/>
          <w:sz w:val="24"/>
          <w:szCs w:val="24"/>
          <w:lang w:val="en-US"/>
        </w:rPr>
      </w:pPr>
    </w:p>
    <w:p w14:paraId="44913862" w14:textId="24D338EE" w:rsidR="00A83C5D" w:rsidRPr="006770D5" w:rsidRDefault="00A83C5D" w:rsidP="006770D5">
      <w:pPr>
        <w:spacing w:line="360" w:lineRule="auto"/>
        <w:ind w:firstLine="720"/>
        <w:rPr>
          <w:rFonts w:ascii="Times New Roman" w:eastAsia="Times New Roman" w:hAnsi="Times New Roman" w:cs="Times New Roman"/>
          <w:sz w:val="24"/>
          <w:szCs w:val="24"/>
          <w:lang w:val="en-US"/>
        </w:rPr>
      </w:pPr>
    </w:p>
    <w:p w14:paraId="55091DE4" w14:textId="23D1B83A" w:rsidR="00B83BE3" w:rsidRPr="00A57CAB" w:rsidRDefault="002206B5" w:rsidP="006770D5">
      <w:pPr>
        <w:spacing w:line="360" w:lineRule="auto"/>
        <w:ind w:firstLine="720"/>
        <w:rPr>
          <w:rFonts w:ascii="Times New Roman" w:eastAsia="Times New Roman" w:hAnsi="Times New Roman" w:cs="Times New Roman"/>
          <w:color w:val="000000" w:themeColor="text1"/>
          <w:sz w:val="24"/>
          <w:szCs w:val="24"/>
          <w:lang w:val="en-US"/>
        </w:rPr>
      </w:pPr>
      <w:r w:rsidRPr="00A57CAB">
        <w:rPr>
          <w:rFonts w:ascii="Times New Roman" w:eastAsia="Times New Roman" w:hAnsi="Times New Roman" w:cs="Times New Roman"/>
          <w:color w:val="000000" w:themeColor="text1"/>
          <w:sz w:val="24"/>
          <w:szCs w:val="24"/>
          <w:lang w:val="en-US"/>
        </w:rPr>
        <w:t xml:space="preserve">ARP100 started their meme page during their MFA back in 2014. The </w:t>
      </w:r>
      <w:proofErr w:type="spellStart"/>
      <w:r w:rsidRPr="00A57CAB">
        <w:rPr>
          <w:rFonts w:ascii="Times New Roman" w:eastAsia="Times New Roman" w:hAnsi="Times New Roman" w:cs="Times New Roman"/>
          <w:color w:val="000000" w:themeColor="text1"/>
          <w:sz w:val="24"/>
          <w:szCs w:val="24"/>
          <w:lang w:val="en-US"/>
        </w:rPr>
        <w:t>memer</w:t>
      </w:r>
      <w:proofErr w:type="spellEnd"/>
      <w:r w:rsidRPr="00A57CAB">
        <w:rPr>
          <w:rFonts w:ascii="Times New Roman" w:eastAsia="Times New Roman" w:hAnsi="Times New Roman" w:cs="Times New Roman"/>
          <w:color w:val="000000" w:themeColor="text1"/>
          <w:sz w:val="24"/>
          <w:szCs w:val="24"/>
          <w:lang w:val="en-US"/>
        </w:rPr>
        <w:t xml:space="preserve"> convinced their professor to allow the account to take place for a final term paper. The early posts of @ArtReviewPower100 were barely memes, they </w:t>
      </w:r>
      <w:r w:rsidR="004A5801" w:rsidRPr="00A57CAB">
        <w:rPr>
          <w:rFonts w:ascii="Times New Roman" w:eastAsia="Times New Roman" w:hAnsi="Times New Roman" w:cs="Times New Roman"/>
          <w:color w:val="000000" w:themeColor="text1"/>
          <w:sz w:val="24"/>
          <w:szCs w:val="24"/>
          <w:lang w:val="en-US"/>
        </w:rPr>
        <w:t>were</w:t>
      </w:r>
      <w:r w:rsidRPr="00A57CAB">
        <w:rPr>
          <w:rFonts w:ascii="Times New Roman" w:eastAsia="Times New Roman" w:hAnsi="Times New Roman" w:cs="Times New Roman"/>
          <w:color w:val="000000" w:themeColor="text1"/>
          <w:sz w:val="24"/>
          <w:szCs w:val="24"/>
          <w:lang w:val="en-US"/>
        </w:rPr>
        <w:t xml:space="preserve"> low quality images of the individuals included in the Art Review Power 100 list with hashtag commentary. ARP100 was acting as a critic. It was a work of art in itself, embodying the debate about whether or not art </w:t>
      </w:r>
      <w:proofErr w:type="spellStart"/>
      <w:r w:rsidRPr="00A57CAB">
        <w:rPr>
          <w:rFonts w:ascii="Times New Roman" w:eastAsia="Times New Roman" w:hAnsi="Times New Roman" w:cs="Times New Roman"/>
          <w:color w:val="000000" w:themeColor="text1"/>
          <w:sz w:val="24"/>
          <w:szCs w:val="24"/>
          <w:lang w:val="en-US"/>
        </w:rPr>
        <w:t>memers</w:t>
      </w:r>
      <w:proofErr w:type="spellEnd"/>
      <w:r w:rsidRPr="00A57CAB">
        <w:rPr>
          <w:rFonts w:ascii="Times New Roman" w:eastAsia="Times New Roman" w:hAnsi="Times New Roman" w:cs="Times New Roman"/>
          <w:color w:val="000000" w:themeColor="text1"/>
          <w:sz w:val="24"/>
          <w:szCs w:val="24"/>
          <w:lang w:val="en-US"/>
        </w:rPr>
        <w:t xml:space="preserve"> can be critics</w:t>
      </w:r>
      <w:r w:rsidR="0014510D" w:rsidRPr="00A57CAB">
        <w:rPr>
          <w:rFonts w:ascii="Times New Roman" w:eastAsia="Times New Roman" w:hAnsi="Times New Roman" w:cs="Times New Roman"/>
          <w:color w:val="000000" w:themeColor="text1"/>
          <w:sz w:val="24"/>
          <w:szCs w:val="24"/>
          <w:lang w:val="en-US"/>
        </w:rPr>
        <w:t xml:space="preserve">, and perhaps if memes can be art. ARP100’s thoughts on the </w:t>
      </w:r>
      <w:r w:rsidR="004A5801" w:rsidRPr="00A57CAB">
        <w:rPr>
          <w:rFonts w:ascii="Times New Roman" w:eastAsia="Times New Roman" w:hAnsi="Times New Roman" w:cs="Times New Roman"/>
          <w:color w:val="000000" w:themeColor="text1"/>
          <w:sz w:val="24"/>
          <w:szCs w:val="24"/>
          <w:lang w:val="en-US"/>
        </w:rPr>
        <w:t>latter,</w:t>
      </w:r>
      <w:r w:rsidR="0014510D" w:rsidRPr="00A57CAB">
        <w:rPr>
          <w:rFonts w:ascii="Times New Roman" w:eastAsia="Times New Roman" w:hAnsi="Times New Roman" w:cs="Times New Roman"/>
          <w:color w:val="000000" w:themeColor="text1"/>
          <w:sz w:val="24"/>
          <w:szCs w:val="24"/>
          <w:lang w:val="en-US"/>
        </w:rPr>
        <w:t xml:space="preserve"> “</w:t>
      </w:r>
      <w:r w:rsidR="004A5801" w:rsidRPr="00A57CAB">
        <w:rPr>
          <w:rFonts w:ascii="Times New Roman" w:eastAsia="Times New Roman" w:hAnsi="Times New Roman" w:cs="Times New Roman"/>
          <w:color w:val="000000" w:themeColor="text1"/>
          <w:sz w:val="24"/>
          <w:szCs w:val="24"/>
          <w:lang w:val="en-US"/>
        </w:rPr>
        <w:t>w</w:t>
      </w:r>
      <w:r w:rsidR="0014510D" w:rsidRPr="00A57CAB">
        <w:rPr>
          <w:rFonts w:ascii="Times New Roman" w:eastAsia="Times New Roman" w:hAnsi="Times New Roman" w:cs="Times New Roman"/>
          <w:color w:val="000000" w:themeColor="text1"/>
          <w:sz w:val="24"/>
          <w:szCs w:val="24"/>
          <w:lang w:val="en-US"/>
        </w:rPr>
        <w:t xml:space="preserve">ho cares, lol.” </w:t>
      </w:r>
    </w:p>
    <w:p w14:paraId="1343CCE6" w14:textId="3F955F50" w:rsidR="002206B5" w:rsidRPr="006770D5" w:rsidRDefault="002206B5" w:rsidP="006770D5">
      <w:pPr>
        <w:spacing w:line="360" w:lineRule="auto"/>
        <w:ind w:firstLine="720"/>
        <w:rPr>
          <w:rFonts w:ascii="Times New Roman" w:eastAsia="Times New Roman" w:hAnsi="Times New Roman" w:cs="Times New Roman"/>
          <w:color w:val="000000" w:themeColor="text1"/>
          <w:sz w:val="24"/>
          <w:szCs w:val="24"/>
          <w:lang w:val="en-US"/>
        </w:rPr>
      </w:pPr>
      <w:r w:rsidRPr="00A57CAB">
        <w:rPr>
          <w:rFonts w:ascii="Times New Roman" w:eastAsia="Times New Roman" w:hAnsi="Times New Roman" w:cs="Times New Roman"/>
          <w:color w:val="000000" w:themeColor="text1"/>
          <w:sz w:val="24"/>
          <w:szCs w:val="24"/>
          <w:lang w:val="en-US"/>
        </w:rPr>
        <w:t>ARP100 does consider themself to be an art critic</w:t>
      </w:r>
      <w:r w:rsidR="00A57CAB" w:rsidRPr="00A57CAB">
        <w:rPr>
          <w:rFonts w:ascii="Times New Roman" w:eastAsia="Times New Roman" w:hAnsi="Times New Roman" w:cs="Times New Roman"/>
          <w:color w:val="000000" w:themeColor="text1"/>
          <w:sz w:val="24"/>
          <w:szCs w:val="24"/>
          <w:lang w:val="en-US"/>
        </w:rPr>
        <w:t>, though</w:t>
      </w:r>
      <w:r w:rsidRPr="00A57CAB">
        <w:rPr>
          <w:rFonts w:ascii="Times New Roman" w:eastAsia="Times New Roman" w:hAnsi="Times New Roman" w:cs="Times New Roman"/>
          <w:color w:val="000000" w:themeColor="text1"/>
          <w:sz w:val="24"/>
          <w:szCs w:val="24"/>
          <w:lang w:val="en-US"/>
        </w:rPr>
        <w:t xml:space="preserve">. “It’s inherently snobby to call yourself a critic of anything”, they say, “but I think the anonymity and unpretentious meme format might make it okay.” Their prominence as a figure similar to an “art critic” or artist is a debated topic, but not new. Brad </w:t>
      </w:r>
      <w:proofErr w:type="spellStart"/>
      <w:r w:rsidRPr="00A57CAB">
        <w:rPr>
          <w:rFonts w:ascii="Times New Roman" w:eastAsia="Times New Roman" w:hAnsi="Times New Roman" w:cs="Times New Roman"/>
          <w:color w:val="000000" w:themeColor="text1"/>
          <w:sz w:val="24"/>
          <w:szCs w:val="24"/>
          <w:lang w:val="en-US"/>
        </w:rPr>
        <w:t>Troemel</w:t>
      </w:r>
      <w:proofErr w:type="spellEnd"/>
      <w:r w:rsidRPr="00A57CAB">
        <w:rPr>
          <w:rFonts w:ascii="Times New Roman" w:eastAsia="Times New Roman" w:hAnsi="Times New Roman" w:cs="Times New Roman"/>
          <w:color w:val="000000" w:themeColor="text1"/>
          <w:sz w:val="24"/>
          <w:szCs w:val="24"/>
          <w:lang w:val="en-US"/>
        </w:rPr>
        <w:t xml:space="preserve"> and Joshua </w:t>
      </w:r>
      <w:proofErr w:type="spellStart"/>
      <w:r w:rsidRPr="00A57CAB">
        <w:rPr>
          <w:rFonts w:ascii="Times New Roman" w:eastAsia="Times New Roman" w:hAnsi="Times New Roman" w:cs="Times New Roman"/>
          <w:color w:val="000000" w:themeColor="text1"/>
          <w:sz w:val="24"/>
          <w:szCs w:val="24"/>
          <w:lang w:val="en-US"/>
        </w:rPr>
        <w:t>Citarella</w:t>
      </w:r>
      <w:proofErr w:type="spellEnd"/>
      <w:r w:rsidRPr="00A57CAB">
        <w:rPr>
          <w:rFonts w:ascii="Times New Roman" w:eastAsia="Times New Roman" w:hAnsi="Times New Roman" w:cs="Times New Roman"/>
          <w:color w:val="000000" w:themeColor="text1"/>
          <w:sz w:val="24"/>
          <w:szCs w:val="24"/>
          <w:lang w:val="en-US"/>
        </w:rPr>
        <w:t xml:space="preserve"> have been writing about this for years, but the content has become exponentially more imperative since the pandemic. </w:t>
      </w:r>
    </w:p>
    <w:p w14:paraId="64AE63A6" w14:textId="39395E91" w:rsidR="00E26EA2" w:rsidRPr="00A57CAB" w:rsidRDefault="00FB75AC" w:rsidP="00A83C5D">
      <w:pPr>
        <w:spacing w:line="360" w:lineRule="auto"/>
        <w:ind w:firstLine="720"/>
        <w:rPr>
          <w:rFonts w:ascii="Times New Roman" w:eastAsia="Times New Roman" w:hAnsi="Times New Roman" w:cs="Times New Roman"/>
          <w:sz w:val="24"/>
          <w:szCs w:val="24"/>
        </w:rPr>
      </w:pPr>
      <w:r w:rsidRPr="00A57CAB">
        <w:rPr>
          <w:rFonts w:ascii="Times New Roman" w:eastAsia="Times New Roman" w:hAnsi="Times New Roman" w:cs="Times New Roman"/>
          <w:sz w:val="24"/>
          <w:szCs w:val="24"/>
        </w:rPr>
        <w:t>The coronavirus has affected the art economy in every sect</w:t>
      </w:r>
      <w:r w:rsidR="002206B5" w:rsidRPr="00A57CAB">
        <w:rPr>
          <w:rFonts w:ascii="Times New Roman" w:eastAsia="Times New Roman" w:hAnsi="Times New Roman" w:cs="Times New Roman"/>
          <w:sz w:val="24"/>
          <w:szCs w:val="24"/>
        </w:rPr>
        <w:t>or</w:t>
      </w:r>
      <w:r w:rsidRPr="00A57CAB">
        <w:rPr>
          <w:rFonts w:ascii="Times New Roman" w:eastAsia="Times New Roman" w:hAnsi="Times New Roman" w:cs="Times New Roman"/>
          <w:sz w:val="24"/>
          <w:szCs w:val="24"/>
        </w:rPr>
        <w:t>–– museum, gallery, institution, auction house, art fair–– which is a lot to process. Meanwhile, a generation of students are graduating into an unwelcome job market.</w:t>
      </w:r>
      <w:hyperlink r:id="rId8">
        <w:r w:rsidRPr="00A57CAB">
          <w:rPr>
            <w:rFonts w:ascii="Times New Roman" w:eastAsia="Times New Roman" w:hAnsi="Times New Roman" w:cs="Times New Roman"/>
            <w:color w:val="1155CC"/>
            <w:sz w:val="24"/>
            <w:szCs w:val="24"/>
            <w:u w:val="single"/>
          </w:rPr>
          <w:t xml:space="preserve"> Statistics</w:t>
        </w:r>
      </w:hyperlink>
      <w:r w:rsidRPr="00A57CAB">
        <w:rPr>
          <w:rFonts w:ascii="Times New Roman" w:eastAsia="Times New Roman" w:hAnsi="Times New Roman" w:cs="Times New Roman"/>
          <w:sz w:val="24"/>
          <w:szCs w:val="24"/>
        </w:rPr>
        <w:t xml:space="preserve"> consistently state that millennials and gen-z’s will face economic setback due to the coronavirus for the rest of their careers. An information desert generated through young people’s inability to gain knowledge at home without a job has made the Instagram art </w:t>
      </w:r>
      <w:proofErr w:type="spellStart"/>
      <w:r w:rsidRPr="00A57CAB">
        <w:rPr>
          <w:rFonts w:ascii="Times New Roman" w:eastAsia="Times New Roman" w:hAnsi="Times New Roman" w:cs="Times New Roman"/>
          <w:sz w:val="24"/>
          <w:szCs w:val="24"/>
        </w:rPr>
        <w:t>memer</w:t>
      </w:r>
      <w:proofErr w:type="spellEnd"/>
      <w:r w:rsidRPr="00A57CAB">
        <w:rPr>
          <w:rFonts w:ascii="Times New Roman" w:eastAsia="Times New Roman" w:hAnsi="Times New Roman" w:cs="Times New Roman"/>
          <w:sz w:val="24"/>
          <w:szCs w:val="24"/>
        </w:rPr>
        <w:t xml:space="preserve"> the interlocutor of artworld information from the top of the art pyramid to the young millennials and generation z’s fingertips. </w:t>
      </w:r>
    </w:p>
    <w:p w14:paraId="282081BD" w14:textId="6F53C3C6" w:rsidR="00E26EA2" w:rsidRPr="00A57CAB" w:rsidRDefault="00FB75AC" w:rsidP="00F31491">
      <w:pPr>
        <w:spacing w:line="360" w:lineRule="auto"/>
        <w:ind w:firstLine="720"/>
        <w:rPr>
          <w:rFonts w:ascii="Times New Roman" w:eastAsia="Times New Roman" w:hAnsi="Times New Roman" w:cs="Times New Roman"/>
          <w:sz w:val="24"/>
          <w:szCs w:val="24"/>
        </w:rPr>
      </w:pPr>
      <w:r w:rsidRPr="00A57CAB">
        <w:rPr>
          <w:rFonts w:ascii="Times New Roman" w:eastAsia="Times New Roman" w:hAnsi="Times New Roman" w:cs="Times New Roman"/>
          <w:sz w:val="24"/>
          <w:szCs w:val="24"/>
        </w:rPr>
        <w:t xml:space="preserve">@ArtReviewPower100’s spreads information about what it’s like to be a practicing artist today, and shares criticism safely under anonymity about the artworld and current topics. </w:t>
      </w:r>
      <w:r w:rsidR="004A5801" w:rsidRPr="00A57CAB">
        <w:rPr>
          <w:rFonts w:ascii="Times New Roman" w:eastAsia="Times New Roman" w:hAnsi="Times New Roman" w:cs="Times New Roman"/>
          <w:sz w:val="24"/>
          <w:szCs w:val="24"/>
        </w:rPr>
        <w:t xml:space="preserve">ARP100’s ability to surmise </w:t>
      </w:r>
      <w:r w:rsidR="00F31491">
        <w:rPr>
          <w:rFonts w:ascii="Times New Roman" w:eastAsia="Times New Roman" w:hAnsi="Times New Roman" w:cs="Times New Roman"/>
          <w:sz w:val="24"/>
          <w:szCs w:val="24"/>
        </w:rPr>
        <w:t xml:space="preserve">art </w:t>
      </w:r>
      <w:r w:rsidR="004A5801" w:rsidRPr="00A57CAB">
        <w:rPr>
          <w:rFonts w:ascii="Times New Roman" w:eastAsia="Times New Roman" w:hAnsi="Times New Roman" w:cs="Times New Roman"/>
          <w:sz w:val="24"/>
          <w:szCs w:val="24"/>
        </w:rPr>
        <w:t xml:space="preserve">and current art news into simple to digest art memes is what makes the page so great, and so useful. </w:t>
      </w:r>
      <w:r w:rsidRPr="00A57CAB">
        <w:rPr>
          <w:rFonts w:ascii="Times New Roman" w:eastAsia="Times New Roman" w:hAnsi="Times New Roman" w:cs="Times New Roman"/>
          <w:sz w:val="24"/>
          <w:szCs w:val="24"/>
        </w:rPr>
        <w:t xml:space="preserve">ARP100 shared a meme on September 26 of a giant eraser with “FOR REALLY BIG MISTAKES” printed onto it erasing Philip </w:t>
      </w:r>
      <w:proofErr w:type="spellStart"/>
      <w:r w:rsidRPr="00A57CAB">
        <w:rPr>
          <w:rFonts w:ascii="Times New Roman" w:eastAsia="Times New Roman" w:hAnsi="Times New Roman" w:cs="Times New Roman"/>
          <w:sz w:val="24"/>
          <w:szCs w:val="24"/>
        </w:rPr>
        <w:t>Guston’s</w:t>
      </w:r>
      <w:proofErr w:type="spellEnd"/>
      <w:r w:rsidRPr="00A57CAB">
        <w:rPr>
          <w:rFonts w:ascii="Times New Roman" w:eastAsia="Times New Roman" w:hAnsi="Times New Roman" w:cs="Times New Roman"/>
          <w:sz w:val="24"/>
          <w:szCs w:val="24"/>
        </w:rPr>
        <w:t xml:space="preserve"> Ku Klux Klan portrait, referring to the recent decision to cancel the painter’s major retrospective due to racial imagery. A follower in the comments asked, “Wait. Is this against </w:t>
      </w:r>
      <w:proofErr w:type="spellStart"/>
      <w:r w:rsidRPr="00A57CAB">
        <w:rPr>
          <w:rFonts w:ascii="Times New Roman" w:eastAsia="Times New Roman" w:hAnsi="Times New Roman" w:cs="Times New Roman"/>
          <w:sz w:val="24"/>
          <w:szCs w:val="24"/>
        </w:rPr>
        <w:t>Guston</w:t>
      </w:r>
      <w:proofErr w:type="spellEnd"/>
      <w:r w:rsidRPr="00A57CAB">
        <w:rPr>
          <w:rFonts w:ascii="Times New Roman" w:eastAsia="Times New Roman" w:hAnsi="Times New Roman" w:cs="Times New Roman"/>
          <w:sz w:val="24"/>
          <w:szCs w:val="24"/>
        </w:rPr>
        <w:t xml:space="preserve"> or the museums that have postponed openings?” ARP100 wrote back, “probably wrong time for it.” </w:t>
      </w:r>
    </w:p>
    <w:p w14:paraId="021DEADC" w14:textId="36DFE3C5" w:rsidR="00E26EA2" w:rsidRPr="00A57CAB" w:rsidRDefault="00FB75AC" w:rsidP="00A57CAB">
      <w:pPr>
        <w:spacing w:line="360" w:lineRule="auto"/>
        <w:ind w:firstLine="720"/>
        <w:rPr>
          <w:rFonts w:ascii="Times New Roman" w:eastAsia="Times New Roman" w:hAnsi="Times New Roman" w:cs="Times New Roman"/>
          <w:sz w:val="24"/>
          <w:szCs w:val="24"/>
        </w:rPr>
      </w:pPr>
      <w:r w:rsidRPr="00A57CAB">
        <w:rPr>
          <w:rFonts w:ascii="Times New Roman" w:eastAsia="Times New Roman" w:hAnsi="Times New Roman" w:cs="Times New Roman"/>
          <w:sz w:val="24"/>
          <w:szCs w:val="24"/>
        </w:rPr>
        <w:t>Anonymity allows for art meme accounts like @ArtReviewPower100 to release criticism that may be crass</w:t>
      </w:r>
      <w:r w:rsidR="004A5801" w:rsidRPr="00A57CAB">
        <w:rPr>
          <w:rFonts w:ascii="Times New Roman" w:eastAsia="Times New Roman" w:hAnsi="Times New Roman" w:cs="Times New Roman"/>
          <w:sz w:val="24"/>
          <w:szCs w:val="24"/>
        </w:rPr>
        <w:t>er</w:t>
      </w:r>
      <w:r w:rsidRPr="00A57CAB">
        <w:rPr>
          <w:rFonts w:ascii="Times New Roman" w:eastAsia="Times New Roman" w:hAnsi="Times New Roman" w:cs="Times New Roman"/>
          <w:sz w:val="24"/>
          <w:szCs w:val="24"/>
        </w:rPr>
        <w:t xml:space="preserve"> than what someone would feel comfortable publishing under their name</w:t>
      </w:r>
      <w:r w:rsidR="00F31491">
        <w:rPr>
          <w:rFonts w:ascii="Times New Roman" w:eastAsia="Times New Roman" w:hAnsi="Times New Roman" w:cs="Times New Roman"/>
          <w:sz w:val="24"/>
          <w:szCs w:val="24"/>
        </w:rPr>
        <w:t xml:space="preserve">, or </w:t>
      </w:r>
      <w:r w:rsidR="006B724F">
        <w:rPr>
          <w:rFonts w:ascii="Times New Roman" w:eastAsia="Times New Roman" w:hAnsi="Times New Roman" w:cs="Times New Roman"/>
          <w:sz w:val="24"/>
          <w:szCs w:val="24"/>
        </w:rPr>
        <w:t xml:space="preserve">what a publication would feel comfortable running. The boldness and ability to publish instantly allows </w:t>
      </w:r>
      <w:r w:rsidR="00F31491">
        <w:rPr>
          <w:rFonts w:ascii="Times New Roman" w:eastAsia="Times New Roman" w:hAnsi="Times New Roman" w:cs="Times New Roman"/>
          <w:sz w:val="24"/>
          <w:szCs w:val="24"/>
        </w:rPr>
        <w:t xml:space="preserve">news to spread that </w:t>
      </w:r>
      <w:r w:rsidR="006B724F">
        <w:rPr>
          <w:rFonts w:ascii="Times New Roman" w:eastAsia="Times New Roman" w:hAnsi="Times New Roman" w:cs="Times New Roman"/>
          <w:sz w:val="24"/>
          <w:szCs w:val="24"/>
        </w:rPr>
        <w:t xml:space="preserve">does not make it through </w:t>
      </w:r>
      <w:r w:rsidR="00F31491">
        <w:rPr>
          <w:rFonts w:ascii="Times New Roman" w:eastAsia="Times New Roman" w:hAnsi="Times New Roman" w:cs="Times New Roman"/>
          <w:sz w:val="24"/>
          <w:szCs w:val="24"/>
        </w:rPr>
        <w:t xml:space="preserve">art publications. </w:t>
      </w:r>
      <w:r w:rsidRPr="00A57CAB">
        <w:rPr>
          <w:rFonts w:ascii="Times New Roman" w:eastAsia="Times New Roman" w:hAnsi="Times New Roman" w:cs="Times New Roman"/>
          <w:sz w:val="24"/>
          <w:szCs w:val="24"/>
        </w:rPr>
        <w:t xml:space="preserve">Another one of ARP100’s </w:t>
      </w:r>
      <w:r w:rsidRPr="00A57CAB">
        <w:rPr>
          <w:rFonts w:ascii="Times New Roman" w:eastAsia="Times New Roman" w:hAnsi="Times New Roman" w:cs="Times New Roman"/>
          <w:sz w:val="24"/>
          <w:szCs w:val="24"/>
        </w:rPr>
        <w:lastRenderedPageBreak/>
        <w:t xml:space="preserve">memes </w:t>
      </w:r>
      <w:r w:rsidR="00F31491">
        <w:rPr>
          <w:rFonts w:ascii="Times New Roman" w:eastAsia="Times New Roman" w:hAnsi="Times New Roman" w:cs="Times New Roman"/>
          <w:sz w:val="24"/>
          <w:szCs w:val="24"/>
        </w:rPr>
        <w:t>satires</w:t>
      </w:r>
      <w:r w:rsidRPr="00A57CAB">
        <w:rPr>
          <w:rFonts w:ascii="Times New Roman" w:eastAsia="Times New Roman" w:hAnsi="Times New Roman" w:cs="Times New Roman"/>
          <w:sz w:val="24"/>
          <w:szCs w:val="24"/>
        </w:rPr>
        <w:t xml:space="preserve"> two men at a panel discussion. “Imagine if contemporary discourse was suddenly relevant, unpretentious, and accessible to all…” says one. “</w:t>
      </w:r>
      <w:proofErr w:type="spellStart"/>
      <w:r w:rsidRPr="00A57CAB">
        <w:rPr>
          <w:rFonts w:ascii="Times New Roman" w:eastAsia="Times New Roman" w:hAnsi="Times New Roman" w:cs="Times New Roman"/>
          <w:sz w:val="24"/>
          <w:szCs w:val="24"/>
        </w:rPr>
        <w:t>Hav</w:t>
      </w:r>
      <w:proofErr w:type="spellEnd"/>
      <w:r w:rsidRPr="00A57CAB">
        <w:rPr>
          <w:rFonts w:ascii="Times New Roman" w:eastAsia="Times New Roman" w:hAnsi="Times New Roman" w:cs="Times New Roman"/>
          <w:sz w:val="24"/>
          <w:szCs w:val="24"/>
        </w:rPr>
        <w:t xml:space="preserve"> u heard of memes?” says another. It’s followed by a graph that correlates “the death of painting” with “the rise of memes.” </w:t>
      </w:r>
    </w:p>
    <w:p w14:paraId="50C79A11" w14:textId="4631DEF2" w:rsidR="00E26EA2" w:rsidRPr="00A57CAB" w:rsidRDefault="006B724F" w:rsidP="00A57CAB">
      <w:pPr>
        <w:spacing w:line="360" w:lineRule="auto"/>
        <w:ind w:firstLine="720"/>
        <w:rPr>
          <w:rFonts w:ascii="Times New Roman" w:eastAsia="Times New Roman" w:hAnsi="Times New Roman" w:cs="Times New Roman"/>
          <w:sz w:val="24"/>
          <w:szCs w:val="24"/>
        </w:rPr>
      </w:pPr>
      <w:r w:rsidRPr="00A57CAB">
        <w:rPr>
          <w:rFonts w:ascii="Times New Roman" w:hAnsi="Times New Roman" w:cs="Times New Roman"/>
          <w:noProof/>
          <w:sz w:val="24"/>
          <w:szCs w:val="24"/>
        </w:rPr>
        <w:drawing>
          <wp:anchor distT="114300" distB="114300" distL="114300" distR="114300" simplePos="0" relativeHeight="251660288" behindDoc="0" locked="0" layoutInCell="1" hidden="0" allowOverlap="1" wp14:anchorId="543F7EF4" wp14:editId="37A42DBD">
            <wp:simplePos x="0" y="0"/>
            <wp:positionH relativeFrom="column">
              <wp:posOffset>3067685</wp:posOffset>
            </wp:positionH>
            <wp:positionV relativeFrom="paragraph">
              <wp:posOffset>418465</wp:posOffset>
            </wp:positionV>
            <wp:extent cx="3209925" cy="3550920"/>
            <wp:effectExtent l="0" t="0" r="3175" b="5080"/>
            <wp:wrapTopAndBottom/>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b="1887"/>
                    <a:stretch>
                      <a:fillRect/>
                    </a:stretch>
                  </pic:blipFill>
                  <pic:spPr>
                    <a:xfrm>
                      <a:off x="0" y="0"/>
                      <a:ext cx="3209925" cy="3550920"/>
                    </a:xfrm>
                    <a:prstGeom prst="rect">
                      <a:avLst/>
                    </a:prstGeom>
                    <a:ln/>
                  </pic:spPr>
                </pic:pic>
              </a:graphicData>
            </a:graphic>
          </wp:anchor>
        </w:drawing>
      </w:r>
      <w:r w:rsidRPr="00A57CAB">
        <w:rPr>
          <w:rFonts w:ascii="Times New Roman" w:hAnsi="Times New Roman" w:cs="Times New Roman"/>
          <w:noProof/>
          <w:sz w:val="24"/>
          <w:szCs w:val="24"/>
        </w:rPr>
        <w:drawing>
          <wp:anchor distT="114300" distB="114300" distL="114300" distR="114300" simplePos="0" relativeHeight="251659264" behindDoc="1" locked="0" layoutInCell="1" hidden="0" allowOverlap="1" wp14:anchorId="5C774C31" wp14:editId="7F5B8EBC">
            <wp:simplePos x="0" y="0"/>
            <wp:positionH relativeFrom="column">
              <wp:posOffset>-391160</wp:posOffset>
            </wp:positionH>
            <wp:positionV relativeFrom="paragraph">
              <wp:posOffset>307085</wp:posOffset>
            </wp:positionV>
            <wp:extent cx="3281045" cy="3667760"/>
            <wp:effectExtent l="0" t="0" r="0" b="2540"/>
            <wp:wrapTight wrapText="bothSides">
              <wp:wrapPolygon edited="0">
                <wp:start x="0" y="0"/>
                <wp:lineTo x="0" y="21540"/>
                <wp:lineTo x="21487" y="21540"/>
                <wp:lineTo x="21487" y="0"/>
                <wp:lineTo x="0" y="0"/>
              </wp:wrapPolygon>
            </wp:wrapTight>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3281045" cy="3667760"/>
                    </a:xfrm>
                    <a:prstGeom prst="rect">
                      <a:avLst/>
                    </a:prstGeom>
                    <a:ln/>
                  </pic:spPr>
                </pic:pic>
              </a:graphicData>
            </a:graphic>
          </wp:anchor>
        </w:drawing>
      </w:r>
    </w:p>
    <w:p w14:paraId="66103170" w14:textId="615E1D20" w:rsidR="00E26EA2" w:rsidRPr="00A57CAB" w:rsidRDefault="00FB75AC" w:rsidP="00A57CAB">
      <w:pPr>
        <w:pBdr>
          <w:bottom w:val="single" w:sz="6" w:space="1" w:color="auto"/>
        </w:pBdr>
        <w:spacing w:line="360" w:lineRule="auto"/>
        <w:ind w:firstLine="720"/>
        <w:rPr>
          <w:rFonts w:ascii="Times New Roman" w:eastAsia="Times New Roman" w:hAnsi="Times New Roman" w:cs="Times New Roman"/>
          <w:sz w:val="24"/>
          <w:szCs w:val="24"/>
        </w:rPr>
      </w:pPr>
      <w:r w:rsidRPr="00A57CAB">
        <w:rPr>
          <w:rFonts w:ascii="Times New Roman" w:eastAsia="Times New Roman" w:hAnsi="Times New Roman" w:cs="Times New Roman"/>
          <w:sz w:val="24"/>
          <w:szCs w:val="24"/>
        </w:rPr>
        <w:t>Art meme accounts</w:t>
      </w:r>
      <w:r w:rsidR="00F31491">
        <w:rPr>
          <w:rFonts w:ascii="Times New Roman" w:eastAsia="Times New Roman" w:hAnsi="Times New Roman" w:cs="Times New Roman"/>
          <w:sz w:val="24"/>
          <w:szCs w:val="24"/>
        </w:rPr>
        <w:t xml:space="preserve"> like @ArtReviewPower100</w:t>
      </w:r>
      <w:r w:rsidRPr="00A57CAB">
        <w:rPr>
          <w:rFonts w:ascii="Times New Roman" w:eastAsia="Times New Roman" w:hAnsi="Times New Roman" w:cs="Times New Roman"/>
          <w:sz w:val="24"/>
          <w:szCs w:val="24"/>
        </w:rPr>
        <w:t xml:space="preserve"> are disentangling criticism from its </w:t>
      </w:r>
      <w:r w:rsidR="00965DEA">
        <w:rPr>
          <w:rFonts w:ascii="Times New Roman" w:eastAsia="Times New Roman" w:hAnsi="Times New Roman" w:cs="Times New Roman"/>
          <w:sz w:val="24"/>
          <w:szCs w:val="24"/>
        </w:rPr>
        <w:t>elitist</w:t>
      </w:r>
      <w:r w:rsidRPr="00A57CAB">
        <w:rPr>
          <w:rFonts w:ascii="Times New Roman" w:eastAsia="Times New Roman" w:hAnsi="Times New Roman" w:cs="Times New Roman"/>
          <w:sz w:val="24"/>
          <w:szCs w:val="24"/>
        </w:rPr>
        <w:t xml:space="preserve"> history and redistributing it to the masses. “Memes are in their infancy when compared against other histories like painting,” says ARP100. “Memes are like Facebook in the mid 2000s. To quote The Social Network, “We don’t even know what it is yet, we just know it’s cool.</w:t>
      </w:r>
      <w:r w:rsidR="0014510D" w:rsidRPr="00A57CAB">
        <w:rPr>
          <w:rFonts w:ascii="Times New Roman" w:eastAsia="Times New Roman" w:hAnsi="Times New Roman" w:cs="Times New Roman"/>
          <w:sz w:val="24"/>
          <w:szCs w:val="24"/>
        </w:rPr>
        <w:t>””</w:t>
      </w:r>
    </w:p>
    <w:p w14:paraId="59E2EA0E" w14:textId="7139EF61" w:rsidR="0014510D" w:rsidRPr="00A57CAB" w:rsidRDefault="0014510D" w:rsidP="00F52C2F">
      <w:pPr>
        <w:pBdr>
          <w:bottom w:val="single" w:sz="6" w:space="1" w:color="auto"/>
        </w:pBdr>
        <w:spacing w:line="360" w:lineRule="auto"/>
        <w:rPr>
          <w:rFonts w:ascii="Times New Roman" w:eastAsia="Times New Roman" w:hAnsi="Times New Roman" w:cs="Times New Roman"/>
          <w:sz w:val="24"/>
          <w:szCs w:val="24"/>
        </w:rPr>
      </w:pPr>
    </w:p>
    <w:p w14:paraId="5AEFFD39" w14:textId="43D25DE1" w:rsidR="0014510D" w:rsidRPr="00A57CAB" w:rsidRDefault="0014510D" w:rsidP="00F52C2F">
      <w:pPr>
        <w:pBdr>
          <w:bottom w:val="single" w:sz="6" w:space="1" w:color="auto"/>
        </w:pBdr>
        <w:spacing w:line="360" w:lineRule="auto"/>
        <w:rPr>
          <w:rFonts w:ascii="Times New Roman" w:eastAsia="Times New Roman" w:hAnsi="Times New Roman" w:cs="Times New Roman"/>
          <w:sz w:val="24"/>
          <w:szCs w:val="24"/>
        </w:rPr>
      </w:pPr>
    </w:p>
    <w:p w14:paraId="345B62C0" w14:textId="2F90628D" w:rsidR="006B724F" w:rsidRPr="00A57CAB" w:rsidRDefault="006B724F">
      <w:pPr>
        <w:spacing w:line="360" w:lineRule="auto"/>
        <w:rPr>
          <w:rFonts w:ascii="Times New Roman" w:eastAsia="Times New Roman" w:hAnsi="Times New Roman" w:cs="Times New Roman"/>
          <w:sz w:val="24"/>
          <w:szCs w:val="24"/>
        </w:rPr>
      </w:pPr>
    </w:p>
    <w:sectPr w:rsidR="006B724F" w:rsidRPr="00A57C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EA2"/>
    <w:rsid w:val="0014510D"/>
    <w:rsid w:val="002206B5"/>
    <w:rsid w:val="002C2CCA"/>
    <w:rsid w:val="004A5801"/>
    <w:rsid w:val="006551CA"/>
    <w:rsid w:val="006770D5"/>
    <w:rsid w:val="006B724F"/>
    <w:rsid w:val="00885457"/>
    <w:rsid w:val="00904756"/>
    <w:rsid w:val="00965DEA"/>
    <w:rsid w:val="00A57CAB"/>
    <w:rsid w:val="00A83C5D"/>
    <w:rsid w:val="00A8781F"/>
    <w:rsid w:val="00B83BE3"/>
    <w:rsid w:val="00E26EA2"/>
    <w:rsid w:val="00F31491"/>
    <w:rsid w:val="00F52C2F"/>
    <w:rsid w:val="00FB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6C4E2"/>
  <w15:docId w15:val="{C815055D-1E00-4B48-BCAC-16CE1613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885457"/>
    <w:rPr>
      <w:sz w:val="16"/>
      <w:szCs w:val="16"/>
    </w:rPr>
  </w:style>
  <w:style w:type="paragraph" w:styleId="CommentText">
    <w:name w:val="annotation text"/>
    <w:basedOn w:val="Normal"/>
    <w:link w:val="CommentTextChar"/>
    <w:uiPriority w:val="99"/>
    <w:semiHidden/>
    <w:unhideWhenUsed/>
    <w:rsid w:val="00885457"/>
    <w:pPr>
      <w:spacing w:line="240" w:lineRule="auto"/>
    </w:pPr>
    <w:rPr>
      <w:sz w:val="20"/>
      <w:szCs w:val="20"/>
    </w:rPr>
  </w:style>
  <w:style w:type="character" w:customStyle="1" w:styleId="CommentTextChar">
    <w:name w:val="Comment Text Char"/>
    <w:basedOn w:val="DefaultParagraphFont"/>
    <w:link w:val="CommentText"/>
    <w:uiPriority w:val="99"/>
    <w:semiHidden/>
    <w:rsid w:val="00885457"/>
    <w:rPr>
      <w:sz w:val="20"/>
      <w:szCs w:val="20"/>
    </w:rPr>
  </w:style>
  <w:style w:type="paragraph" w:styleId="CommentSubject">
    <w:name w:val="annotation subject"/>
    <w:basedOn w:val="CommentText"/>
    <w:next w:val="CommentText"/>
    <w:link w:val="CommentSubjectChar"/>
    <w:uiPriority w:val="99"/>
    <w:semiHidden/>
    <w:unhideWhenUsed/>
    <w:rsid w:val="00885457"/>
    <w:rPr>
      <w:b/>
      <w:bCs/>
    </w:rPr>
  </w:style>
  <w:style w:type="character" w:customStyle="1" w:styleId="CommentSubjectChar">
    <w:name w:val="Comment Subject Char"/>
    <w:basedOn w:val="CommentTextChar"/>
    <w:link w:val="CommentSubject"/>
    <w:uiPriority w:val="99"/>
    <w:semiHidden/>
    <w:rsid w:val="00885457"/>
    <w:rPr>
      <w:b/>
      <w:bCs/>
      <w:sz w:val="20"/>
      <w:szCs w:val="20"/>
    </w:rPr>
  </w:style>
  <w:style w:type="paragraph" w:styleId="BalloonText">
    <w:name w:val="Balloon Text"/>
    <w:basedOn w:val="Normal"/>
    <w:link w:val="BalloonTextChar"/>
    <w:uiPriority w:val="99"/>
    <w:semiHidden/>
    <w:unhideWhenUsed/>
    <w:rsid w:val="0088545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457"/>
    <w:rPr>
      <w:rFonts w:ascii="Segoe UI" w:hAnsi="Segoe UI" w:cs="Segoe UI"/>
      <w:sz w:val="18"/>
      <w:szCs w:val="18"/>
    </w:rPr>
  </w:style>
  <w:style w:type="paragraph" w:styleId="NormalWeb">
    <w:name w:val="Normal (Web)"/>
    <w:basedOn w:val="Normal"/>
    <w:uiPriority w:val="99"/>
    <w:semiHidden/>
    <w:unhideWhenUsed/>
    <w:rsid w:val="002206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A83C5D"/>
    <w:pPr>
      <w:spacing w:after="200" w:line="240" w:lineRule="auto"/>
    </w:pPr>
    <w:rPr>
      <w:i/>
      <w:iCs/>
      <w:color w:val="1F497D" w:themeColor="text2"/>
      <w:sz w:val="18"/>
      <w:szCs w:val="18"/>
    </w:rPr>
  </w:style>
  <w:style w:type="character" w:styleId="Hyperlink">
    <w:name w:val="Hyperlink"/>
    <w:basedOn w:val="DefaultParagraphFont"/>
    <w:uiPriority w:val="99"/>
    <w:unhideWhenUsed/>
    <w:rsid w:val="00A8781F"/>
    <w:rPr>
      <w:color w:val="0000FF" w:themeColor="hyperlink"/>
      <w:u w:val="single"/>
    </w:rPr>
  </w:style>
  <w:style w:type="character" w:styleId="UnresolvedMention">
    <w:name w:val="Unresolved Mention"/>
    <w:basedOn w:val="DefaultParagraphFont"/>
    <w:uiPriority w:val="99"/>
    <w:semiHidden/>
    <w:unhideWhenUsed/>
    <w:rsid w:val="00A87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57450">
      <w:bodyDiv w:val="1"/>
      <w:marLeft w:val="0"/>
      <w:marRight w:val="0"/>
      <w:marTop w:val="0"/>
      <w:marBottom w:val="0"/>
      <w:divBdr>
        <w:top w:val="none" w:sz="0" w:space="0" w:color="auto"/>
        <w:left w:val="none" w:sz="0" w:space="0" w:color="auto"/>
        <w:bottom w:val="none" w:sz="0" w:space="0" w:color="auto"/>
        <w:right w:val="none" w:sz="0" w:space="0" w:color="auto"/>
      </w:divBdr>
    </w:div>
    <w:div w:id="290284900">
      <w:bodyDiv w:val="1"/>
      <w:marLeft w:val="0"/>
      <w:marRight w:val="0"/>
      <w:marTop w:val="0"/>
      <w:marBottom w:val="0"/>
      <w:divBdr>
        <w:top w:val="none" w:sz="0" w:space="0" w:color="auto"/>
        <w:left w:val="none" w:sz="0" w:space="0" w:color="auto"/>
        <w:bottom w:val="none" w:sz="0" w:space="0" w:color="auto"/>
        <w:right w:val="none" w:sz="0" w:space="0" w:color="auto"/>
      </w:divBdr>
    </w:div>
    <w:div w:id="427622612">
      <w:bodyDiv w:val="1"/>
      <w:marLeft w:val="0"/>
      <w:marRight w:val="0"/>
      <w:marTop w:val="0"/>
      <w:marBottom w:val="0"/>
      <w:divBdr>
        <w:top w:val="none" w:sz="0" w:space="0" w:color="auto"/>
        <w:left w:val="none" w:sz="0" w:space="0" w:color="auto"/>
        <w:bottom w:val="none" w:sz="0" w:space="0" w:color="auto"/>
        <w:right w:val="none" w:sz="0" w:space="0" w:color="auto"/>
      </w:divBdr>
    </w:div>
    <w:div w:id="613682309">
      <w:bodyDiv w:val="1"/>
      <w:marLeft w:val="0"/>
      <w:marRight w:val="0"/>
      <w:marTop w:val="0"/>
      <w:marBottom w:val="0"/>
      <w:divBdr>
        <w:top w:val="none" w:sz="0" w:space="0" w:color="auto"/>
        <w:left w:val="none" w:sz="0" w:space="0" w:color="auto"/>
        <w:bottom w:val="none" w:sz="0" w:space="0" w:color="auto"/>
        <w:right w:val="none" w:sz="0" w:space="0" w:color="auto"/>
      </w:divBdr>
    </w:div>
    <w:div w:id="887035588">
      <w:bodyDiv w:val="1"/>
      <w:marLeft w:val="0"/>
      <w:marRight w:val="0"/>
      <w:marTop w:val="0"/>
      <w:marBottom w:val="0"/>
      <w:divBdr>
        <w:top w:val="none" w:sz="0" w:space="0" w:color="auto"/>
        <w:left w:val="none" w:sz="0" w:space="0" w:color="auto"/>
        <w:bottom w:val="none" w:sz="0" w:space="0" w:color="auto"/>
        <w:right w:val="none" w:sz="0" w:space="0" w:color="auto"/>
      </w:divBdr>
    </w:div>
    <w:div w:id="1403719550">
      <w:bodyDiv w:val="1"/>
      <w:marLeft w:val="0"/>
      <w:marRight w:val="0"/>
      <w:marTop w:val="0"/>
      <w:marBottom w:val="0"/>
      <w:divBdr>
        <w:top w:val="none" w:sz="0" w:space="0" w:color="auto"/>
        <w:left w:val="none" w:sz="0" w:space="0" w:color="auto"/>
        <w:bottom w:val="none" w:sz="0" w:space="0" w:color="auto"/>
        <w:right w:val="none" w:sz="0" w:space="0" w:color="auto"/>
      </w:divBdr>
    </w:div>
    <w:div w:id="1778981263">
      <w:bodyDiv w:val="1"/>
      <w:marLeft w:val="0"/>
      <w:marRight w:val="0"/>
      <w:marTop w:val="0"/>
      <w:marBottom w:val="0"/>
      <w:divBdr>
        <w:top w:val="none" w:sz="0" w:space="0" w:color="auto"/>
        <w:left w:val="none" w:sz="0" w:space="0" w:color="auto"/>
        <w:bottom w:val="none" w:sz="0" w:space="0" w:color="auto"/>
        <w:right w:val="none" w:sz="0" w:space="0" w:color="auto"/>
      </w:divBdr>
    </w:div>
    <w:div w:id="1912887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ideas/archive/2020/04/millennials-are-new-lost-generation/609832/"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artreviewpower100/?hl=en" TargetMode="External"/><Relationship Id="rId11" Type="http://schemas.openxmlformats.org/officeDocument/2006/relationships/fontTable" Target="fontTable.xml"/><Relationship Id="rId5" Type="http://schemas.openxmlformats.org/officeDocument/2006/relationships/hyperlink" Target="https://artreview.com/power-100/" TargetMode="External"/><Relationship Id="rId10" Type="http://schemas.openxmlformats.org/officeDocument/2006/relationships/image" Target="media/image4.jpg"/><Relationship Id="rId4" Type="http://schemas.openxmlformats.org/officeDocument/2006/relationships/image" Target="media/image1.jpg"/><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Glastris, Celia L.</cp:lastModifiedBy>
  <cp:revision>2</cp:revision>
  <dcterms:created xsi:type="dcterms:W3CDTF">2020-11-15T00:48:00Z</dcterms:created>
  <dcterms:modified xsi:type="dcterms:W3CDTF">2020-11-15T00:48:00Z</dcterms:modified>
</cp:coreProperties>
</file>